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2544"/>
        <w:gridCol w:w="2430"/>
        <w:gridCol w:w="2032"/>
      </w:tblGrid>
      <w:tr w:rsidR="00FE7569" w:rsidRPr="00611659" w14:paraId="04447CF3" w14:textId="77777777" w:rsidTr="00AE765C">
        <w:tc>
          <w:tcPr>
            <w:tcW w:w="9234" w:type="dxa"/>
            <w:gridSpan w:val="4"/>
            <w:tcMar>
              <w:top w:w="113" w:type="dxa"/>
            </w:tcMar>
          </w:tcPr>
          <w:p w14:paraId="1BD6388F" w14:textId="77777777" w:rsidR="00FE7569" w:rsidRPr="00047508" w:rsidRDefault="00FE7569" w:rsidP="00AE76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508">
              <w:rPr>
                <w:rFonts w:ascii="Arial" w:hAnsi="Arial" w:cs="Arial"/>
                <w:b/>
                <w:bCs/>
                <w:sz w:val="20"/>
                <w:szCs w:val="20"/>
              </w:rPr>
              <w:t>Safety Culture Ladder NEN</w:t>
            </w:r>
          </w:p>
        </w:tc>
      </w:tr>
      <w:tr w:rsidR="00FE7569" w:rsidRPr="00611659" w14:paraId="19C8B385" w14:textId="77777777" w:rsidTr="00AE765C">
        <w:tc>
          <w:tcPr>
            <w:tcW w:w="2235" w:type="dxa"/>
            <w:tcMar>
              <w:top w:w="113" w:type="dxa"/>
            </w:tcMar>
          </w:tcPr>
          <w:p w14:paraId="527A3631" w14:textId="0A37FBD0" w:rsidR="00FE7569" w:rsidRPr="00047508" w:rsidRDefault="007B3764" w:rsidP="00AE765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Beschlussnummer</w:t>
            </w:r>
            <w:proofErr w:type="spellEnd"/>
            <w:r w:rsidR="00FE7569"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52" w:type="dxa"/>
            <w:tcMar>
              <w:top w:w="113" w:type="dxa"/>
            </w:tcMar>
          </w:tcPr>
          <w:p w14:paraId="357DCD51" w14:textId="052CC445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183A08">
              <w:rPr>
                <w:rFonts w:ascii="Arial" w:hAnsi="Arial" w:cs="Arial"/>
                <w:sz w:val="20"/>
                <w:szCs w:val="20"/>
              </w:rPr>
              <w:t>5</w:t>
            </w:r>
            <w:r w:rsidRPr="00047508">
              <w:rPr>
                <w:rFonts w:ascii="Arial" w:hAnsi="Arial" w:cs="Arial"/>
                <w:sz w:val="20"/>
                <w:szCs w:val="20"/>
              </w:rPr>
              <w:t>-0</w:t>
            </w:r>
            <w:r w:rsidR="00124E94">
              <w:rPr>
                <w:rFonts w:ascii="Arial" w:hAnsi="Arial" w:cs="Arial"/>
                <w:sz w:val="20"/>
                <w:szCs w:val="20"/>
              </w:rPr>
              <w:t>2</w:t>
            </w:r>
            <w:r w:rsidR="00CD69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24DC">
              <w:rPr>
                <w:rFonts w:ascii="Arial" w:hAnsi="Arial" w:cs="Arial"/>
                <w:sz w:val="20"/>
                <w:szCs w:val="20"/>
              </w:rPr>
              <w:t>bis</w:t>
            </w:r>
            <w:r w:rsidR="00CD6958">
              <w:rPr>
                <w:rFonts w:ascii="Arial" w:hAnsi="Arial" w:cs="Arial"/>
                <w:sz w:val="20"/>
                <w:szCs w:val="20"/>
              </w:rPr>
              <w:t xml:space="preserve"> - 05</w:t>
            </w:r>
          </w:p>
        </w:tc>
        <w:tc>
          <w:tcPr>
            <w:tcW w:w="2409" w:type="dxa"/>
            <w:tcMar>
              <w:top w:w="113" w:type="dxa"/>
            </w:tcMar>
          </w:tcPr>
          <w:p w14:paraId="363A7C43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Mar>
              <w:top w:w="113" w:type="dxa"/>
            </w:tcMar>
          </w:tcPr>
          <w:p w14:paraId="7CBDD607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7569" w:rsidRPr="008E5804" w14:paraId="34C8B45D" w14:textId="77777777" w:rsidTr="00AE765C">
        <w:tc>
          <w:tcPr>
            <w:tcW w:w="2235" w:type="dxa"/>
            <w:tcMar>
              <w:top w:w="113" w:type="dxa"/>
            </w:tcMar>
          </w:tcPr>
          <w:p w14:paraId="439BBB3A" w14:textId="2AD30563" w:rsidR="00FE7569" w:rsidRPr="00047508" w:rsidRDefault="007B3764" w:rsidP="00AE765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Betreff</w:t>
            </w:r>
            <w:proofErr w:type="spellEnd"/>
            <w:r w:rsidR="00FE7569"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999" w:type="dxa"/>
            <w:gridSpan w:val="3"/>
            <w:tcMar>
              <w:top w:w="113" w:type="dxa"/>
            </w:tcMar>
          </w:tcPr>
          <w:p w14:paraId="486A659B" w14:textId="33363076" w:rsidR="00FE7569" w:rsidRPr="00144293" w:rsidRDefault="00144293" w:rsidP="00AE76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44293">
              <w:rPr>
                <w:rFonts w:ascii="Arial" w:hAnsi="Arial" w:cs="Arial"/>
                <w:sz w:val="20"/>
                <w:szCs w:val="20"/>
                <w:lang w:val="de-DE"/>
              </w:rPr>
              <w:t>Verschiedenen Beschlüsse für kleine Or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ganisationen</w:t>
            </w:r>
          </w:p>
        </w:tc>
      </w:tr>
      <w:tr w:rsidR="00FE7569" w:rsidRPr="00611659" w14:paraId="785BD623" w14:textId="77777777" w:rsidTr="00AE765C">
        <w:tc>
          <w:tcPr>
            <w:tcW w:w="2235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12BC3173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Datum: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58C1BE33" w14:textId="4C678960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DC66BA">
              <w:rPr>
                <w:rFonts w:ascii="Arial" w:hAnsi="Arial" w:cs="Arial"/>
                <w:sz w:val="20"/>
                <w:szCs w:val="20"/>
              </w:rPr>
              <w:t>5</w:t>
            </w:r>
            <w:r w:rsidRPr="00047508">
              <w:rPr>
                <w:rFonts w:ascii="Arial" w:hAnsi="Arial" w:cs="Arial"/>
                <w:sz w:val="20"/>
                <w:szCs w:val="20"/>
              </w:rPr>
              <w:t>-</w:t>
            </w:r>
            <w:r w:rsidR="006375EB">
              <w:rPr>
                <w:rFonts w:ascii="Arial" w:hAnsi="Arial" w:cs="Arial"/>
                <w:sz w:val="20"/>
                <w:szCs w:val="20"/>
              </w:rPr>
              <w:t>0</w:t>
            </w:r>
            <w:r w:rsidR="00183A08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DC66BA">
              <w:rPr>
                <w:rFonts w:ascii="Arial" w:hAnsi="Arial" w:cs="Arial"/>
                <w:sz w:val="20"/>
                <w:szCs w:val="20"/>
              </w:rPr>
              <w:t>1</w:t>
            </w:r>
            <w:r w:rsidR="0069574A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1BAA97ED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7A931A10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7569" w:rsidRPr="00611659" w14:paraId="0095C0E2" w14:textId="77777777" w:rsidTr="00AE765C">
        <w:trPr>
          <w:trHeight w:val="596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76330681" w14:textId="3293F8B9" w:rsidR="00FE7569" w:rsidRPr="00047508" w:rsidRDefault="009B772C" w:rsidP="00AE765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Umsetzung</w:t>
            </w:r>
            <w:proofErr w:type="spellEnd"/>
            <w:r w:rsidR="00FE7569"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</w:tcMar>
            <w:vAlign w:val="center"/>
          </w:tcPr>
          <w:p w14:paraId="1E8D8491" w14:textId="072C7B0E" w:rsidR="00FE7569" w:rsidRPr="00EB2DEA" w:rsidRDefault="009B772C" w:rsidP="009B772C">
            <w:pPr>
              <w:ind w:right="-15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B772C">
              <w:rPr>
                <w:rFonts w:ascii="Arial" w:hAnsi="Arial" w:cs="Arial"/>
                <w:sz w:val="20"/>
                <w:szCs w:val="20"/>
                <w:lang w:val="de-DE"/>
              </w:rPr>
              <w:t>Veröffentlichung auf der Website und im Normen- und Zertifizierungsprogramm SCL 2.0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36237256" w14:textId="47DBDD86" w:rsidR="00FE7569" w:rsidRPr="00047508" w:rsidRDefault="009B772C" w:rsidP="00AE765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Inkrafttreten</w:t>
            </w:r>
            <w:proofErr w:type="spellEnd"/>
            <w:r w:rsidR="00FE7569"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08E627E9" w14:textId="5E3B9739" w:rsidR="00FE7569" w:rsidRPr="00047508" w:rsidRDefault="00F463B8" w:rsidP="00AE76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9B772C">
              <w:rPr>
                <w:rFonts w:ascii="Arial" w:hAnsi="Arial" w:cs="Arial"/>
                <w:sz w:val="20"/>
                <w:szCs w:val="20"/>
              </w:rPr>
              <w:t>Juli</w:t>
            </w:r>
            <w:r>
              <w:rPr>
                <w:rFonts w:ascii="Arial" w:hAnsi="Arial" w:cs="Arial"/>
                <w:sz w:val="20"/>
                <w:szCs w:val="20"/>
              </w:rPr>
              <w:t xml:space="preserve"> 2025</w:t>
            </w:r>
            <w:r w:rsidR="00FE756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7EE34978" w14:textId="77777777" w:rsidR="00611D15" w:rsidRDefault="00611D15" w:rsidP="00611D15"/>
    <w:p w14:paraId="084D0785" w14:textId="5029B39D" w:rsidR="000C371A" w:rsidRPr="007F4010" w:rsidRDefault="00517293" w:rsidP="000C371A">
      <w:pPr>
        <w:spacing w:after="0"/>
        <w:rPr>
          <w:color w:val="009691"/>
        </w:rPr>
      </w:pPr>
      <w:proofErr w:type="spellStart"/>
      <w:r>
        <w:rPr>
          <w:color w:val="009691"/>
        </w:rPr>
        <w:t>Hintergrund</w:t>
      </w:r>
      <w:proofErr w:type="spellEnd"/>
      <w:r>
        <w:rPr>
          <w:color w:val="009691"/>
        </w:rPr>
        <w:t>:</w:t>
      </w:r>
    </w:p>
    <w:p w14:paraId="1A3095D9" w14:textId="4682FEC0" w:rsidR="00035827" w:rsidRPr="000A7DAB" w:rsidRDefault="000A7DAB" w:rsidP="000A7DAB">
      <w:pPr>
        <w:spacing w:after="0"/>
        <w:rPr>
          <w:lang w:val="de-DE"/>
        </w:rPr>
      </w:pPr>
      <w:r w:rsidRPr="000A7DAB">
        <w:rPr>
          <w:lang w:val="de-DE"/>
        </w:rPr>
        <w:t>Der Expertenausschuss</w:t>
      </w:r>
      <w:r>
        <w:rPr>
          <w:lang w:val="de-DE"/>
        </w:rPr>
        <w:t xml:space="preserve"> </w:t>
      </w:r>
      <w:r w:rsidRPr="000A7DAB">
        <w:rPr>
          <w:lang w:val="de-DE"/>
        </w:rPr>
        <w:t>SCL möchte die Nutzung der verschiedenen SCL-Produkte für kleine Organisationen verbessern.</w:t>
      </w:r>
    </w:p>
    <w:p w14:paraId="44B7A13D" w14:textId="77777777" w:rsidR="00A931C9" w:rsidRPr="000A7DAB" w:rsidRDefault="00A931C9" w:rsidP="00A931C9">
      <w:pPr>
        <w:spacing w:after="0"/>
        <w:rPr>
          <w:lang w:val="de-DE"/>
        </w:rPr>
      </w:pPr>
    </w:p>
    <w:p w14:paraId="4E996838" w14:textId="3B5FD850" w:rsidR="00035827" w:rsidRPr="00FE18C6" w:rsidRDefault="000A7DAB" w:rsidP="000A7DAB">
      <w:pPr>
        <w:spacing w:after="0"/>
        <w:rPr>
          <w:lang w:val="de-DE"/>
        </w:rPr>
      </w:pPr>
      <w:r w:rsidRPr="000A7DAB">
        <w:rPr>
          <w:lang w:val="de-DE"/>
        </w:rPr>
        <w:t xml:space="preserve">Im aktuellen Zertifizierungsschema gilt eine Organisation als klein, wenn die Anzahl der tätigen Personen (eigene Mitarbeitende und </w:t>
      </w:r>
      <w:r w:rsidR="00BC24DC">
        <w:rPr>
          <w:lang w:val="de-DE"/>
        </w:rPr>
        <w:t xml:space="preserve">extern </w:t>
      </w:r>
      <w:r w:rsidR="007D40C1" w:rsidRPr="0008337E">
        <w:rPr>
          <w:lang w:val="de-DE"/>
        </w:rPr>
        <w:t>e</w:t>
      </w:r>
      <w:r w:rsidRPr="0008337E">
        <w:rPr>
          <w:lang w:val="de-DE"/>
        </w:rPr>
        <w:t>ingestellte</w:t>
      </w:r>
      <w:r w:rsidR="007D40C1">
        <w:rPr>
          <w:lang w:val="de-DE"/>
        </w:rPr>
        <w:t xml:space="preserve"> Mitarbeiter</w:t>
      </w:r>
      <w:r w:rsidRPr="000A7DAB">
        <w:rPr>
          <w:lang w:val="de-DE"/>
        </w:rPr>
        <w:t>) kleiner oder gleich 65 ist.</w:t>
      </w:r>
      <w:r w:rsidRPr="000A7DAB">
        <w:rPr>
          <w:lang w:val="de-DE"/>
        </w:rPr>
        <w:br/>
      </w:r>
      <w:r w:rsidRPr="00FE18C6">
        <w:rPr>
          <w:lang w:val="de-DE"/>
        </w:rPr>
        <w:t>In der letzten Zeit wurde sowohl innerhalb de</w:t>
      </w:r>
      <w:r w:rsidR="00FE18C6">
        <w:rPr>
          <w:lang w:val="de-DE"/>
        </w:rPr>
        <w:t xml:space="preserve">s Expertenausschusses </w:t>
      </w:r>
      <w:r w:rsidRPr="00FE18C6">
        <w:rPr>
          <w:lang w:val="de-DE"/>
        </w:rPr>
        <w:t>SCL als auch in externen Gesprächen mit Vertreter</w:t>
      </w:r>
      <w:r w:rsidR="00FE18C6">
        <w:rPr>
          <w:lang w:val="de-DE"/>
        </w:rPr>
        <w:t>*</w:t>
      </w:r>
      <w:r w:rsidRPr="00FE18C6">
        <w:rPr>
          <w:lang w:val="de-DE"/>
        </w:rPr>
        <w:t>innen von beteiligten Branchenorganisationen über die Obergrenze für eine „kleine Organisation“ sowie über die Anforderungen an interne Auditoren diskutiert</w:t>
      </w:r>
      <w:r w:rsidR="003D3E08" w:rsidRPr="00FE18C6">
        <w:rPr>
          <w:lang w:val="de-DE"/>
        </w:rPr>
        <w:t>.</w:t>
      </w:r>
    </w:p>
    <w:p w14:paraId="284B757B" w14:textId="77777777" w:rsidR="00035827" w:rsidRPr="00FE18C6" w:rsidRDefault="00035827" w:rsidP="000503D2">
      <w:pPr>
        <w:spacing w:after="0"/>
        <w:rPr>
          <w:lang w:val="de-DE"/>
        </w:rPr>
      </w:pPr>
    </w:p>
    <w:p w14:paraId="3D43F18F" w14:textId="31451AB5" w:rsidR="00035827" w:rsidRPr="0061367F" w:rsidRDefault="00FE18C6" w:rsidP="000503D2">
      <w:pPr>
        <w:spacing w:after="0"/>
        <w:rPr>
          <w:color w:val="009691"/>
          <w:lang w:val="de-DE"/>
        </w:rPr>
      </w:pPr>
      <w:r w:rsidRPr="0061367F">
        <w:rPr>
          <w:color w:val="009691"/>
          <w:lang w:val="de-DE"/>
        </w:rPr>
        <w:t>Überlegung</w:t>
      </w:r>
      <w:r w:rsidR="006D63AF" w:rsidRPr="0061367F">
        <w:rPr>
          <w:color w:val="009691"/>
          <w:lang w:val="de-DE"/>
        </w:rPr>
        <w:t>:</w:t>
      </w:r>
    </w:p>
    <w:p w14:paraId="3E7ADFA9" w14:textId="79FBCFB5" w:rsidR="000503D2" w:rsidRPr="0061367F" w:rsidRDefault="0061367F" w:rsidP="0061367F">
      <w:pPr>
        <w:spacing w:after="0"/>
        <w:rPr>
          <w:lang w:val="de-DE"/>
        </w:rPr>
      </w:pPr>
      <w:r w:rsidRPr="0061367F">
        <w:rPr>
          <w:lang w:val="de-DE"/>
        </w:rPr>
        <w:t>D</w:t>
      </w:r>
      <w:r>
        <w:rPr>
          <w:lang w:val="de-DE"/>
        </w:rPr>
        <w:t xml:space="preserve">er Expertenausschuss </w:t>
      </w:r>
      <w:r w:rsidRPr="0061367F">
        <w:rPr>
          <w:lang w:val="de-DE"/>
        </w:rPr>
        <w:t>hat die Überlegungen der verschiedenen beteiligten Parteien zu den oben genannten Themen zur Kenntnis genommen und ist sich einig, die Obergrenze neu zu definieren.</w:t>
      </w:r>
      <w:r w:rsidRPr="0061367F">
        <w:rPr>
          <w:lang w:val="de-DE"/>
        </w:rPr>
        <w:br/>
        <w:t>Bei dieser Neudefinition hat d</w:t>
      </w:r>
      <w:r>
        <w:rPr>
          <w:lang w:val="de-DE"/>
        </w:rPr>
        <w:t xml:space="preserve">er Expertenausschuss </w:t>
      </w:r>
      <w:r w:rsidRPr="0061367F">
        <w:rPr>
          <w:lang w:val="de-DE"/>
        </w:rPr>
        <w:t>auch die von der Europäischen Kommission verwendete Definition für kleine Organisationen berücksichtigt</w:t>
      </w:r>
      <w:r w:rsidR="000503D2" w:rsidRPr="0061367F">
        <w:rPr>
          <w:lang w:val="de-DE"/>
        </w:rPr>
        <w:t>:</w:t>
      </w:r>
    </w:p>
    <w:p w14:paraId="18E5D47C" w14:textId="77777777" w:rsidR="0069574A" w:rsidRPr="0061367F" w:rsidRDefault="0069574A" w:rsidP="000C371A">
      <w:pPr>
        <w:spacing w:after="0"/>
        <w:rPr>
          <w:lang w:val="de-DE"/>
        </w:rPr>
      </w:pPr>
    </w:p>
    <w:p w14:paraId="7CF392E8" w14:textId="25C51333" w:rsidR="000C371A" w:rsidRPr="0064482E" w:rsidRDefault="0061367F" w:rsidP="000C371A">
      <w:pPr>
        <w:spacing w:after="0"/>
        <w:rPr>
          <w:color w:val="009691"/>
          <w:lang w:val="de-DE"/>
        </w:rPr>
      </w:pPr>
      <w:r w:rsidRPr="0064482E">
        <w:rPr>
          <w:color w:val="009691"/>
          <w:lang w:val="de-DE"/>
        </w:rPr>
        <w:t>Beschluss</w:t>
      </w:r>
      <w:r w:rsidR="000C371A" w:rsidRPr="0064482E">
        <w:rPr>
          <w:color w:val="009691"/>
          <w:lang w:val="de-DE"/>
        </w:rPr>
        <w:t>:</w:t>
      </w:r>
    </w:p>
    <w:p w14:paraId="2757C3FF" w14:textId="738AFDD6" w:rsidR="000C371A" w:rsidRPr="0064482E" w:rsidRDefault="0064482E" w:rsidP="0064482E">
      <w:pPr>
        <w:spacing w:after="0"/>
        <w:rPr>
          <w:lang w:val="de-DE"/>
        </w:rPr>
      </w:pPr>
      <w:r w:rsidRPr="0064482E">
        <w:rPr>
          <w:lang w:val="de-DE"/>
        </w:rPr>
        <w:t>Die Expertenausschuss SCL hat folgende Beschlüsse gefasst</w:t>
      </w:r>
      <w:r w:rsidR="000C371A" w:rsidRPr="0064482E">
        <w:rPr>
          <w:lang w:val="de-DE"/>
        </w:rPr>
        <w:t>:</w:t>
      </w:r>
    </w:p>
    <w:p w14:paraId="74BFFDBF" w14:textId="06BADD05" w:rsidR="00F45EBB" w:rsidRPr="00F45EBB" w:rsidRDefault="0064482E" w:rsidP="0064482E">
      <w:pPr>
        <w:pStyle w:val="Listenabsatz"/>
        <w:numPr>
          <w:ilvl w:val="0"/>
          <w:numId w:val="6"/>
        </w:numPr>
        <w:spacing w:after="0"/>
        <w:rPr>
          <w:u w:val="single"/>
        </w:rPr>
      </w:pPr>
      <w:proofErr w:type="spellStart"/>
      <w:r w:rsidRPr="0064482E">
        <w:rPr>
          <w:u w:val="single"/>
        </w:rPr>
        <w:t>Obergrenze</w:t>
      </w:r>
      <w:proofErr w:type="spellEnd"/>
      <w:r w:rsidRPr="0064482E">
        <w:rPr>
          <w:u w:val="single"/>
        </w:rPr>
        <w:t xml:space="preserve"> </w:t>
      </w:r>
      <w:proofErr w:type="spellStart"/>
      <w:r w:rsidRPr="0064482E">
        <w:rPr>
          <w:u w:val="single"/>
        </w:rPr>
        <w:t>für</w:t>
      </w:r>
      <w:proofErr w:type="spellEnd"/>
      <w:r w:rsidRPr="0064482E">
        <w:rPr>
          <w:u w:val="single"/>
        </w:rPr>
        <w:t xml:space="preserve"> kleine </w:t>
      </w:r>
      <w:proofErr w:type="spellStart"/>
      <w:r w:rsidRPr="0064482E">
        <w:rPr>
          <w:u w:val="single"/>
        </w:rPr>
        <w:t>Organisationen</w:t>
      </w:r>
      <w:proofErr w:type="spellEnd"/>
      <w:r w:rsidR="00F45EBB" w:rsidRPr="00F45EBB">
        <w:rPr>
          <w:u w:val="single"/>
        </w:rPr>
        <w:t>:</w:t>
      </w:r>
    </w:p>
    <w:p w14:paraId="00E299B6" w14:textId="1EE97D47" w:rsidR="002D2FFF" w:rsidRPr="007D40C1" w:rsidRDefault="0064482E" w:rsidP="00523D9B">
      <w:pPr>
        <w:rPr>
          <w:lang w:val="de-DE"/>
        </w:rPr>
      </w:pPr>
      <w:r>
        <w:rPr>
          <w:lang w:val="de-DE"/>
        </w:rPr>
        <w:t>D</w:t>
      </w:r>
      <w:r w:rsidRPr="0064482E">
        <w:rPr>
          <w:lang w:val="de-DE"/>
        </w:rPr>
        <w:t xml:space="preserve">ie Obergrenze für kleine Organisationen wird auf maximal 50 Mitarbeitende (eigene und </w:t>
      </w:r>
      <w:r w:rsidR="00BC24DC">
        <w:rPr>
          <w:lang w:val="de-DE"/>
        </w:rPr>
        <w:t xml:space="preserve">extern </w:t>
      </w:r>
      <w:r w:rsidRPr="00235C44">
        <w:rPr>
          <w:lang w:val="de-DE"/>
        </w:rPr>
        <w:t>eingestellte</w:t>
      </w:r>
      <w:r w:rsidRPr="0064482E">
        <w:rPr>
          <w:lang w:val="de-DE"/>
        </w:rPr>
        <w:t xml:space="preserve"> </w:t>
      </w:r>
      <w:r w:rsidR="00BC24DC">
        <w:rPr>
          <w:lang w:val="de-DE"/>
        </w:rPr>
        <w:t>Mitarbeiter</w:t>
      </w:r>
      <w:r w:rsidRPr="0064482E">
        <w:rPr>
          <w:lang w:val="de-DE"/>
        </w:rPr>
        <w:t xml:space="preserve">) festgelegt. </w:t>
      </w:r>
      <w:r w:rsidRPr="007D40C1">
        <w:rPr>
          <w:lang w:val="de-DE"/>
        </w:rPr>
        <w:t>Die Untergrenze bleibt unverändert</w:t>
      </w:r>
      <w:r w:rsidR="005738C7" w:rsidRPr="007D40C1">
        <w:rPr>
          <w:lang w:val="de-DE"/>
        </w:rPr>
        <w:t>.</w:t>
      </w:r>
    </w:p>
    <w:p w14:paraId="7736EA0C" w14:textId="15801F75" w:rsidR="00B811AE" w:rsidRPr="0000199C" w:rsidRDefault="0000199C" w:rsidP="0000199C">
      <w:pPr>
        <w:pStyle w:val="Listenabsatz"/>
        <w:numPr>
          <w:ilvl w:val="0"/>
          <w:numId w:val="6"/>
        </w:numPr>
        <w:rPr>
          <w:u w:val="single"/>
          <w:lang w:val="de-DE"/>
        </w:rPr>
      </w:pPr>
      <w:r w:rsidRPr="0000199C">
        <w:rPr>
          <w:u w:val="single"/>
          <w:lang w:val="de-DE"/>
        </w:rPr>
        <w:t>Grenze für den Einsatz eines internen Auditors</w:t>
      </w:r>
      <w:r w:rsidR="00575CDD" w:rsidRPr="0000199C">
        <w:rPr>
          <w:u w:val="single"/>
          <w:lang w:val="de-DE"/>
        </w:rPr>
        <w:t>:</w:t>
      </w:r>
    </w:p>
    <w:p w14:paraId="60CF28BB" w14:textId="7AD9DEBA" w:rsidR="00575CDD" w:rsidRPr="0000199C" w:rsidRDefault="0000199C" w:rsidP="00575CDD">
      <w:pPr>
        <w:pStyle w:val="Listenabsatz"/>
        <w:ind w:left="0"/>
        <w:rPr>
          <w:lang w:val="de-DE"/>
        </w:rPr>
      </w:pPr>
      <w:r w:rsidRPr="0000199C">
        <w:rPr>
          <w:lang w:val="de-DE"/>
        </w:rPr>
        <w:t>Die neue Obergrenze von maximal 50 Mitarbeitenden für kleine Organisationen ist zugleich die Grenze, bis zu der der Einsatz eines internen Auditors erlaubt ist</w:t>
      </w:r>
      <w:r w:rsidR="00575CDD" w:rsidRPr="0000199C">
        <w:rPr>
          <w:lang w:val="de-DE"/>
        </w:rPr>
        <w:t>.</w:t>
      </w:r>
      <w:r w:rsidR="00575CDD" w:rsidRPr="0000199C">
        <w:rPr>
          <w:lang w:val="de-DE"/>
        </w:rPr>
        <w:br/>
      </w:r>
    </w:p>
    <w:p w14:paraId="34CFE721" w14:textId="5BDE55D2" w:rsidR="00575CDD" w:rsidRPr="00AF47E1" w:rsidRDefault="00235C44" w:rsidP="000C28BF">
      <w:pPr>
        <w:pStyle w:val="Listenabsatz"/>
        <w:numPr>
          <w:ilvl w:val="0"/>
          <w:numId w:val="6"/>
        </w:numPr>
        <w:rPr>
          <w:u w:val="single"/>
        </w:rPr>
      </w:pPr>
      <w:proofErr w:type="spellStart"/>
      <w:r>
        <w:rPr>
          <w:u w:val="single"/>
        </w:rPr>
        <w:t>Einstellung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eines</w:t>
      </w:r>
      <w:proofErr w:type="spellEnd"/>
      <w:r w:rsidR="000C28BF" w:rsidRPr="000C28BF">
        <w:rPr>
          <w:u w:val="single"/>
        </w:rPr>
        <w:t xml:space="preserve"> interne</w:t>
      </w:r>
      <w:r>
        <w:rPr>
          <w:u w:val="single"/>
        </w:rPr>
        <w:t>n</w:t>
      </w:r>
      <w:r w:rsidR="000C28BF" w:rsidRPr="000C28BF">
        <w:rPr>
          <w:u w:val="single"/>
        </w:rPr>
        <w:t xml:space="preserve"> Auditor</w:t>
      </w:r>
      <w:r>
        <w:rPr>
          <w:u w:val="single"/>
        </w:rPr>
        <w:t>s</w:t>
      </w:r>
      <w:r w:rsidR="00D74386" w:rsidRPr="00AF47E1">
        <w:rPr>
          <w:u w:val="single"/>
        </w:rPr>
        <w:t>:</w:t>
      </w:r>
    </w:p>
    <w:p w14:paraId="37A7F6A5" w14:textId="7555E018" w:rsidR="00AF47E1" w:rsidRPr="000C28BF" w:rsidRDefault="000C28BF" w:rsidP="00AF47E1">
      <w:pPr>
        <w:pStyle w:val="Listenabsatz"/>
        <w:ind w:left="0"/>
        <w:rPr>
          <w:lang w:val="de-DE"/>
        </w:rPr>
      </w:pPr>
      <w:r w:rsidRPr="000C28BF">
        <w:rPr>
          <w:lang w:val="de-DE"/>
        </w:rPr>
        <w:t xml:space="preserve">Der interne Auditor darf bei kleinen Organisationen auch </w:t>
      </w:r>
      <w:r w:rsidR="00A873C6">
        <w:rPr>
          <w:lang w:val="de-DE"/>
        </w:rPr>
        <w:t xml:space="preserve">die bestellte Fachkraft für Arbeitssicherheit oder jemand mit entsprechender Qualifikation sein, z.B. ein Vertreter aus dem </w:t>
      </w:r>
      <w:r w:rsidR="00235C44">
        <w:rPr>
          <w:lang w:val="de-DE"/>
        </w:rPr>
        <w:t>Branchen</w:t>
      </w:r>
      <w:r w:rsidR="0080672C">
        <w:rPr>
          <w:lang w:val="de-DE"/>
        </w:rPr>
        <w:t>verband</w:t>
      </w:r>
      <w:r w:rsidRPr="000C28BF">
        <w:rPr>
          <w:lang w:val="de-DE"/>
        </w:rPr>
        <w:t xml:space="preserve"> sein</w:t>
      </w:r>
      <w:r w:rsidR="00AF47E1" w:rsidRPr="000C28BF">
        <w:rPr>
          <w:lang w:val="de-DE"/>
        </w:rPr>
        <w:t>.</w:t>
      </w:r>
    </w:p>
    <w:p w14:paraId="2AC9444E" w14:textId="77777777" w:rsidR="00AF47E1" w:rsidRPr="000C28BF" w:rsidRDefault="00AF47E1" w:rsidP="00AF47E1">
      <w:pPr>
        <w:pStyle w:val="Listenabsatz"/>
        <w:ind w:left="0"/>
        <w:rPr>
          <w:lang w:val="de-DE"/>
        </w:rPr>
      </w:pPr>
    </w:p>
    <w:p w14:paraId="2963B1F9" w14:textId="17E91FDB" w:rsidR="00D74386" w:rsidRPr="00AF47E1" w:rsidRDefault="009703FE" w:rsidP="009703FE">
      <w:pPr>
        <w:pStyle w:val="Listenabsatz"/>
        <w:numPr>
          <w:ilvl w:val="0"/>
          <w:numId w:val="6"/>
        </w:numPr>
        <w:rPr>
          <w:u w:val="single"/>
        </w:rPr>
      </w:pPr>
      <w:proofErr w:type="spellStart"/>
      <w:r>
        <w:rPr>
          <w:u w:val="single"/>
        </w:rPr>
        <w:t>S</w:t>
      </w:r>
      <w:r w:rsidRPr="009703FE">
        <w:rPr>
          <w:u w:val="single"/>
        </w:rPr>
        <w:t>chulung</w:t>
      </w:r>
      <w:proofErr w:type="spellEnd"/>
      <w:r w:rsidRPr="009703FE">
        <w:rPr>
          <w:u w:val="single"/>
        </w:rPr>
        <w:t xml:space="preserve"> des internen Auditors</w:t>
      </w:r>
      <w:r w:rsidR="00AF47E1" w:rsidRPr="00AF47E1">
        <w:rPr>
          <w:u w:val="single"/>
        </w:rPr>
        <w:t>:</w:t>
      </w:r>
    </w:p>
    <w:p w14:paraId="4CB915BA" w14:textId="33536090" w:rsidR="00E30FFD" w:rsidRPr="009703FE" w:rsidRDefault="009703FE" w:rsidP="008E5804">
      <w:pPr>
        <w:pStyle w:val="Listenabsatz"/>
        <w:ind w:left="0"/>
        <w:rPr>
          <w:lang w:val="de-DE"/>
        </w:rPr>
      </w:pPr>
      <w:r w:rsidRPr="009703FE">
        <w:rPr>
          <w:lang w:val="de-DE"/>
        </w:rPr>
        <w:t>Ein von einer kleinen Organisation beauftragter interner Auditor muss</w:t>
      </w:r>
      <w:r w:rsidR="00235C44">
        <w:rPr>
          <w:lang w:val="de-DE"/>
        </w:rPr>
        <w:t>,</w:t>
      </w:r>
      <w:r w:rsidRPr="009703FE">
        <w:rPr>
          <w:lang w:val="de-DE"/>
        </w:rPr>
        <w:t xml:space="preserve"> genauso wie ein fest angestellter interner Auditor</w:t>
      </w:r>
      <w:r w:rsidR="00235C44">
        <w:rPr>
          <w:lang w:val="de-DE"/>
        </w:rPr>
        <w:t>,</w:t>
      </w:r>
      <w:r w:rsidRPr="009703FE">
        <w:rPr>
          <w:lang w:val="de-DE"/>
        </w:rPr>
        <w:t xml:space="preserve"> die NEN-Schulung für interne Auditoren absolviert haben</w:t>
      </w:r>
      <w:r w:rsidR="00D23EE1" w:rsidRPr="009703FE">
        <w:rPr>
          <w:lang w:val="de-DE"/>
        </w:rPr>
        <w:t>.</w:t>
      </w:r>
    </w:p>
    <w:sectPr w:rsidR="00E30FFD" w:rsidRPr="009703F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C3356" w14:textId="77777777" w:rsidR="00CB2A1C" w:rsidRDefault="00CB2A1C" w:rsidP="00631320">
      <w:pPr>
        <w:spacing w:after="0" w:line="240" w:lineRule="auto"/>
      </w:pPr>
      <w:r>
        <w:separator/>
      </w:r>
    </w:p>
  </w:endnote>
  <w:endnote w:type="continuationSeparator" w:id="0">
    <w:p w14:paraId="7D722AAB" w14:textId="77777777" w:rsidR="00CB2A1C" w:rsidRDefault="00CB2A1C" w:rsidP="00631320">
      <w:pPr>
        <w:spacing w:after="0" w:line="240" w:lineRule="auto"/>
      </w:pPr>
      <w:r>
        <w:continuationSeparator/>
      </w:r>
    </w:p>
  </w:endnote>
  <w:endnote w:type="continuationNotice" w:id="1">
    <w:p w14:paraId="4F5E74BB" w14:textId="77777777" w:rsidR="00CB2A1C" w:rsidRDefault="00CB2A1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3B1FC" w14:textId="77777777" w:rsidR="00CB2A1C" w:rsidRDefault="00CB2A1C" w:rsidP="00631320">
      <w:pPr>
        <w:spacing w:after="0" w:line="240" w:lineRule="auto"/>
      </w:pPr>
      <w:r>
        <w:separator/>
      </w:r>
    </w:p>
  </w:footnote>
  <w:footnote w:type="continuationSeparator" w:id="0">
    <w:p w14:paraId="0498DC56" w14:textId="77777777" w:rsidR="00CB2A1C" w:rsidRDefault="00CB2A1C" w:rsidP="00631320">
      <w:pPr>
        <w:spacing w:after="0" w:line="240" w:lineRule="auto"/>
      </w:pPr>
      <w:r>
        <w:continuationSeparator/>
      </w:r>
    </w:p>
  </w:footnote>
  <w:footnote w:type="continuationNotice" w:id="1">
    <w:p w14:paraId="5AB8580C" w14:textId="77777777" w:rsidR="00CB2A1C" w:rsidRDefault="00CB2A1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38647" w14:textId="5C8ADA84" w:rsidR="00631320" w:rsidRDefault="00631320" w:rsidP="00631320">
    <w:pPr>
      <w:pStyle w:val="Kopfzeile"/>
      <w:jc w:val="right"/>
    </w:pPr>
    <w:r>
      <w:rPr>
        <w:noProof/>
      </w:rPr>
      <w:drawing>
        <wp:inline distT="0" distB="0" distL="0" distR="0" wp14:anchorId="55EDE028" wp14:editId="21BD2F15">
          <wp:extent cx="2971800" cy="298450"/>
          <wp:effectExtent l="0" t="0" r="0" b="6350"/>
          <wp:docPr id="109689580" name="Afbeelding 1" descr="Afbeelding met schermopname, Graphics, Lettertype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689580" name="Afbeelding 1" descr="Afbeelding met schermopname, Graphics, Lettertype, ontwerp&#10;&#10;Automatisch gegenereerde beschrijving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298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A2AB8"/>
    <w:multiLevelType w:val="hybridMultilevel"/>
    <w:tmpl w:val="6C8E0A9E"/>
    <w:lvl w:ilvl="0" w:tplc="63A87B5E">
      <w:numFmt w:val="bullet"/>
      <w:lvlText w:val="-"/>
      <w:lvlJc w:val="left"/>
      <w:pPr>
        <w:ind w:left="786" w:hanging="360"/>
      </w:pPr>
      <w:rPr>
        <w:rFonts w:ascii="Aptos" w:eastAsiaTheme="minorHAnsi" w:hAnsi="Apto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68932B6"/>
    <w:multiLevelType w:val="hybridMultilevel"/>
    <w:tmpl w:val="42C619C2"/>
    <w:lvl w:ilvl="0" w:tplc="1758F89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5C2FDB"/>
    <w:multiLevelType w:val="hybridMultilevel"/>
    <w:tmpl w:val="785E396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571957"/>
    <w:multiLevelType w:val="hybridMultilevel"/>
    <w:tmpl w:val="BE72C5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EB1D33"/>
    <w:multiLevelType w:val="hybridMultilevel"/>
    <w:tmpl w:val="D326EC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1B4606"/>
    <w:multiLevelType w:val="hybridMultilevel"/>
    <w:tmpl w:val="53263164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189500">
    <w:abstractNumId w:val="4"/>
  </w:num>
  <w:num w:numId="2" w16cid:durableId="104277141">
    <w:abstractNumId w:val="3"/>
  </w:num>
  <w:num w:numId="3" w16cid:durableId="2037346317">
    <w:abstractNumId w:val="5"/>
  </w:num>
  <w:num w:numId="4" w16cid:durableId="1206602690">
    <w:abstractNumId w:val="1"/>
  </w:num>
  <w:num w:numId="5" w16cid:durableId="853419595">
    <w:abstractNumId w:val="0"/>
  </w:num>
  <w:num w:numId="6" w16cid:durableId="907867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C10"/>
    <w:rsid w:val="0000187D"/>
    <w:rsid w:val="0000199C"/>
    <w:rsid w:val="00013CDB"/>
    <w:rsid w:val="0002401C"/>
    <w:rsid w:val="00035827"/>
    <w:rsid w:val="000503D2"/>
    <w:rsid w:val="0008337E"/>
    <w:rsid w:val="000A7DAB"/>
    <w:rsid w:val="000B2073"/>
    <w:rsid w:val="000B4B63"/>
    <w:rsid w:val="000C28BF"/>
    <w:rsid w:val="000C371A"/>
    <w:rsid w:val="000D75BF"/>
    <w:rsid w:val="00117938"/>
    <w:rsid w:val="00117EF6"/>
    <w:rsid w:val="00121CF4"/>
    <w:rsid w:val="00124E94"/>
    <w:rsid w:val="00134BCD"/>
    <w:rsid w:val="001358B8"/>
    <w:rsid w:val="00144293"/>
    <w:rsid w:val="00183A08"/>
    <w:rsid w:val="00194D09"/>
    <w:rsid w:val="001A39B8"/>
    <w:rsid w:val="001B3836"/>
    <w:rsid w:val="001C7FD3"/>
    <w:rsid w:val="001D6B7B"/>
    <w:rsid w:val="00213F52"/>
    <w:rsid w:val="00230B10"/>
    <w:rsid w:val="002333F9"/>
    <w:rsid w:val="00235C44"/>
    <w:rsid w:val="002B1DF1"/>
    <w:rsid w:val="002B2523"/>
    <w:rsid w:val="002D2FFF"/>
    <w:rsid w:val="002D67A9"/>
    <w:rsid w:val="002F79B3"/>
    <w:rsid w:val="00301D93"/>
    <w:rsid w:val="003216F8"/>
    <w:rsid w:val="00350762"/>
    <w:rsid w:val="00357338"/>
    <w:rsid w:val="00360B17"/>
    <w:rsid w:val="003871A7"/>
    <w:rsid w:val="00395069"/>
    <w:rsid w:val="003D3E08"/>
    <w:rsid w:val="003E79FC"/>
    <w:rsid w:val="00407A28"/>
    <w:rsid w:val="00466E3F"/>
    <w:rsid w:val="00476222"/>
    <w:rsid w:val="004902D0"/>
    <w:rsid w:val="00491C7F"/>
    <w:rsid w:val="004A6B38"/>
    <w:rsid w:val="004D4D83"/>
    <w:rsid w:val="004F0485"/>
    <w:rsid w:val="004F5D5E"/>
    <w:rsid w:val="00507F4D"/>
    <w:rsid w:val="00517293"/>
    <w:rsid w:val="00523D9B"/>
    <w:rsid w:val="00563101"/>
    <w:rsid w:val="00566857"/>
    <w:rsid w:val="00567C3D"/>
    <w:rsid w:val="005738C7"/>
    <w:rsid w:val="00575CDD"/>
    <w:rsid w:val="00576960"/>
    <w:rsid w:val="00577C9B"/>
    <w:rsid w:val="005A74F9"/>
    <w:rsid w:val="005B3684"/>
    <w:rsid w:val="005E7C04"/>
    <w:rsid w:val="005F2BAF"/>
    <w:rsid w:val="00611D15"/>
    <w:rsid w:val="00612FB8"/>
    <w:rsid w:val="0061367F"/>
    <w:rsid w:val="00631320"/>
    <w:rsid w:val="006375EB"/>
    <w:rsid w:val="00640614"/>
    <w:rsid w:val="0064482E"/>
    <w:rsid w:val="0065785F"/>
    <w:rsid w:val="00690C43"/>
    <w:rsid w:val="0069574A"/>
    <w:rsid w:val="006B156E"/>
    <w:rsid w:val="006D40BA"/>
    <w:rsid w:val="006D63AF"/>
    <w:rsid w:val="006E77A4"/>
    <w:rsid w:val="00727A19"/>
    <w:rsid w:val="007470EE"/>
    <w:rsid w:val="00747DC3"/>
    <w:rsid w:val="00757A7C"/>
    <w:rsid w:val="00786A76"/>
    <w:rsid w:val="00792F75"/>
    <w:rsid w:val="007A0220"/>
    <w:rsid w:val="007A6C06"/>
    <w:rsid w:val="007A757A"/>
    <w:rsid w:val="007B00BA"/>
    <w:rsid w:val="007B3764"/>
    <w:rsid w:val="007B68C4"/>
    <w:rsid w:val="007C40E0"/>
    <w:rsid w:val="007C4C10"/>
    <w:rsid w:val="007D40C1"/>
    <w:rsid w:val="007D7D7E"/>
    <w:rsid w:val="007F5F1E"/>
    <w:rsid w:val="0080672C"/>
    <w:rsid w:val="00812FCD"/>
    <w:rsid w:val="00827ACC"/>
    <w:rsid w:val="00850F10"/>
    <w:rsid w:val="00876253"/>
    <w:rsid w:val="00883A86"/>
    <w:rsid w:val="00896D09"/>
    <w:rsid w:val="008D4942"/>
    <w:rsid w:val="008E075A"/>
    <w:rsid w:val="008E5804"/>
    <w:rsid w:val="00914115"/>
    <w:rsid w:val="00914562"/>
    <w:rsid w:val="00924647"/>
    <w:rsid w:val="009369DE"/>
    <w:rsid w:val="00946F5C"/>
    <w:rsid w:val="009558F7"/>
    <w:rsid w:val="00955BB2"/>
    <w:rsid w:val="009703FE"/>
    <w:rsid w:val="009730F3"/>
    <w:rsid w:val="009B5123"/>
    <w:rsid w:val="009B772C"/>
    <w:rsid w:val="009D71A6"/>
    <w:rsid w:val="009E09F4"/>
    <w:rsid w:val="009E2D5A"/>
    <w:rsid w:val="009E7713"/>
    <w:rsid w:val="00A14F65"/>
    <w:rsid w:val="00A24C09"/>
    <w:rsid w:val="00A3064F"/>
    <w:rsid w:val="00A34EBC"/>
    <w:rsid w:val="00A441E3"/>
    <w:rsid w:val="00A6750F"/>
    <w:rsid w:val="00A70EB4"/>
    <w:rsid w:val="00A751FB"/>
    <w:rsid w:val="00A873C6"/>
    <w:rsid w:val="00A931C9"/>
    <w:rsid w:val="00A937A2"/>
    <w:rsid w:val="00A94185"/>
    <w:rsid w:val="00AB4524"/>
    <w:rsid w:val="00AF0E7D"/>
    <w:rsid w:val="00AF47E1"/>
    <w:rsid w:val="00B02669"/>
    <w:rsid w:val="00B412A4"/>
    <w:rsid w:val="00B66BF0"/>
    <w:rsid w:val="00B724F0"/>
    <w:rsid w:val="00B811AE"/>
    <w:rsid w:val="00B92161"/>
    <w:rsid w:val="00B96C8B"/>
    <w:rsid w:val="00BA22EE"/>
    <w:rsid w:val="00BC24DC"/>
    <w:rsid w:val="00BD2C1F"/>
    <w:rsid w:val="00C6037D"/>
    <w:rsid w:val="00C756B9"/>
    <w:rsid w:val="00CB2A1C"/>
    <w:rsid w:val="00CD512C"/>
    <w:rsid w:val="00CD6958"/>
    <w:rsid w:val="00CD73B1"/>
    <w:rsid w:val="00CF112E"/>
    <w:rsid w:val="00CF11CB"/>
    <w:rsid w:val="00D1021A"/>
    <w:rsid w:val="00D1348F"/>
    <w:rsid w:val="00D20D8C"/>
    <w:rsid w:val="00D23EE1"/>
    <w:rsid w:val="00D31000"/>
    <w:rsid w:val="00D43757"/>
    <w:rsid w:val="00D6741D"/>
    <w:rsid w:val="00D74386"/>
    <w:rsid w:val="00D7502A"/>
    <w:rsid w:val="00D85C23"/>
    <w:rsid w:val="00D93B9E"/>
    <w:rsid w:val="00DB749F"/>
    <w:rsid w:val="00DC66BA"/>
    <w:rsid w:val="00DD3B15"/>
    <w:rsid w:val="00DE3DC6"/>
    <w:rsid w:val="00DF6BCD"/>
    <w:rsid w:val="00E06117"/>
    <w:rsid w:val="00E07B13"/>
    <w:rsid w:val="00E30FFD"/>
    <w:rsid w:val="00E324A0"/>
    <w:rsid w:val="00E47297"/>
    <w:rsid w:val="00E47959"/>
    <w:rsid w:val="00E51EA9"/>
    <w:rsid w:val="00E6367A"/>
    <w:rsid w:val="00E717BC"/>
    <w:rsid w:val="00E85813"/>
    <w:rsid w:val="00E87EF0"/>
    <w:rsid w:val="00EA6F19"/>
    <w:rsid w:val="00EB2DEA"/>
    <w:rsid w:val="00EC068D"/>
    <w:rsid w:val="00EC171A"/>
    <w:rsid w:val="00EE7625"/>
    <w:rsid w:val="00F1108A"/>
    <w:rsid w:val="00F45EBB"/>
    <w:rsid w:val="00F463B8"/>
    <w:rsid w:val="00F46704"/>
    <w:rsid w:val="00F519B5"/>
    <w:rsid w:val="00F57152"/>
    <w:rsid w:val="00FB6BB8"/>
    <w:rsid w:val="00FE18C6"/>
    <w:rsid w:val="00FE7569"/>
    <w:rsid w:val="17CA18D6"/>
    <w:rsid w:val="528E7BF3"/>
    <w:rsid w:val="69F2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BAE96"/>
  <w15:chartTrackingRefBased/>
  <w15:docId w15:val="{57C09838-989F-4DED-BD8C-C118BA70A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C4C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C4C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C4C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C4C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C4C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C4C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C4C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C4C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C4C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C4C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C4C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C4C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C4C1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C4C1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C4C1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C4C1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C4C1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C4C1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C4C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C4C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C4C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C4C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C4C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C4C10"/>
    <w:rPr>
      <w:i/>
      <w:iCs/>
      <w:color w:val="404040" w:themeColor="text1" w:themeTint="BF"/>
    </w:rPr>
  </w:style>
  <w:style w:type="paragraph" w:styleId="Listenabsatz">
    <w:name w:val="List Paragraph"/>
    <w:basedOn w:val="Standard"/>
    <w:link w:val="ListenabsatzZchn"/>
    <w:uiPriority w:val="34"/>
    <w:qFormat/>
    <w:rsid w:val="007C4C1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C4C1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C4C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C4C1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C4C10"/>
    <w:rPr>
      <w:b/>
      <w:bCs/>
      <w:smallCaps/>
      <w:color w:val="0F4761" w:themeColor="accent1" w:themeShade="BF"/>
      <w:spacing w:val="5"/>
    </w:rPr>
  </w:style>
  <w:style w:type="character" w:customStyle="1" w:styleId="ListenabsatzZchn">
    <w:name w:val="Listenabsatz Zchn"/>
    <w:basedOn w:val="Absatz-Standardschriftart"/>
    <w:link w:val="Listenabsatz"/>
    <w:uiPriority w:val="34"/>
    <w:locked/>
    <w:rsid w:val="000C371A"/>
  </w:style>
  <w:style w:type="paragraph" w:styleId="berarbeitung">
    <w:name w:val="Revision"/>
    <w:hidden/>
    <w:uiPriority w:val="99"/>
    <w:semiHidden/>
    <w:rsid w:val="00A94185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07F4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07F4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07F4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07F4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07F4D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631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31320"/>
  </w:style>
  <w:style w:type="paragraph" w:styleId="Fuzeile">
    <w:name w:val="footer"/>
    <w:basedOn w:val="Standard"/>
    <w:link w:val="FuzeileZchn"/>
    <w:uiPriority w:val="99"/>
    <w:unhideWhenUsed/>
    <w:rsid w:val="00631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31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BEEF.CC24DF5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3786E03581C45827B29F1E77DA2F2" ma:contentTypeVersion="20" ma:contentTypeDescription="Een nieuw document maken." ma:contentTypeScope="" ma:versionID="d08b8a8a85b9332496ff4b2704bc1d25">
  <xsd:schema xmlns:xsd="http://www.w3.org/2001/XMLSchema" xmlns:xs="http://www.w3.org/2001/XMLSchema" xmlns:p="http://schemas.microsoft.com/office/2006/metadata/properties" xmlns:ns2="8c759bf6-42e2-4be2-8076-ca901ae762be" xmlns:ns3="0aa5b8dd-10c7-4ace-84a3-8edf5dd86461" targetNamespace="http://schemas.microsoft.com/office/2006/metadata/properties" ma:root="true" ma:fieldsID="ac6adac6cc7707c0eb96312fcb944799" ns2:_="" ns3:_="">
    <xsd:import namespace="8c759bf6-42e2-4be2-8076-ca901ae762be"/>
    <xsd:import namespace="0aa5b8dd-10c7-4ace-84a3-8edf5dd864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  <xsd:element ref="ns2:Projectleider" minOccurs="0"/>
                <xsd:element ref="ns2:Status" minOccurs="0"/>
                <xsd:element ref="ns2:Datumentijd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59bf6-42e2-4be2-8076-ca901ae762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d5d20fea-fdae-4f2f-ac66-dc9eff6945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ojectleider" ma:index="22" nillable="true" ma:displayName="Projectleider" ma:list="UserInfo" ma:SharePointGroup="0" ma:internalName="Projectleid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tus" ma:index="23" nillable="true" ma:displayName="Status" ma:default="n ontwikkeling" ma:format="Dropdown" ma:internalName="Status">
      <xsd:simpleType>
        <xsd:restriction base="dms:Choice">
          <xsd:enumeration value="n ontwikkeling"/>
          <xsd:enumeration value="Actief"/>
          <xsd:enumeration value="Geschorst"/>
          <xsd:enumeration value="Teruggetrokken"/>
        </xsd:restriction>
      </xsd:simpleType>
    </xsd:element>
    <xsd:element name="Datumentijd" ma:index="24" nillable="true" ma:displayName="Datumentijd" ma:format="DateOnly" ma:internalName="Datumentijd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a5b8dd-10c7-4ace-84a3-8edf5dd8646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b70d6591-0ab7-4ad1-93a7-6d3bab08a52b}" ma:internalName="TaxCatchAll" ma:showField="CatchAllData" ma:web="0aa5b8dd-10c7-4ace-84a3-8edf5dd864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aa5b8dd-10c7-4ace-84a3-8edf5dd86461" xsi:nil="true"/>
    <lcf76f155ced4ddcb4097134ff3c332f xmlns="8c759bf6-42e2-4be2-8076-ca901ae762be">
      <Terms xmlns="http://schemas.microsoft.com/office/infopath/2007/PartnerControls"/>
    </lcf76f155ced4ddcb4097134ff3c332f>
    <Projectleider xmlns="8c759bf6-42e2-4be2-8076-ca901ae762be">
      <UserInfo>
        <DisplayName/>
        <AccountId xsi:nil="true"/>
        <AccountType/>
      </UserInfo>
    </Projectleider>
    <Datumentijd xmlns="8c759bf6-42e2-4be2-8076-ca901ae762be" xsi:nil="true"/>
    <Status xmlns="8c759bf6-42e2-4be2-8076-ca901ae762be">n ontwikkeling</Status>
  </documentManagement>
</p:properties>
</file>

<file path=customXml/itemProps1.xml><?xml version="1.0" encoding="utf-8"?>
<ds:datastoreItem xmlns:ds="http://schemas.openxmlformats.org/officeDocument/2006/customXml" ds:itemID="{AAC5806B-7968-4C07-AB5A-8B46891239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D3A5F5-D95C-477A-9A84-90106C899243}"/>
</file>

<file path=customXml/itemProps3.xml><?xml version="1.0" encoding="utf-8"?>
<ds:datastoreItem xmlns:ds="http://schemas.openxmlformats.org/officeDocument/2006/customXml" ds:itemID="{AE7E6E69-4265-4238-BD83-B969F6EA9D66}">
  <ds:schemaRefs>
    <ds:schemaRef ds:uri="http://schemas.microsoft.com/office/2006/metadata/properties"/>
    <ds:schemaRef ds:uri="http://schemas.microsoft.com/office/infopath/2007/PartnerControls"/>
    <ds:schemaRef ds:uri="fb585676-5989-4894-a213-7bd232ed10c5"/>
    <ds:schemaRef ds:uri="9be78b2e-ffde-481b-8389-58ec7166cc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 van der Aa</dc:creator>
  <cp:keywords/>
  <dc:description/>
  <cp:lastModifiedBy>Viktoria Hinnah</cp:lastModifiedBy>
  <cp:revision>6</cp:revision>
  <dcterms:created xsi:type="dcterms:W3CDTF">2025-06-03T16:33:00Z</dcterms:created>
  <dcterms:modified xsi:type="dcterms:W3CDTF">2025-06-11T17:06:00Z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0x0101000E83786E03581C45827B29F1E77DA2F2</vt:lpwstr>
  </property>
  <property fmtid="{D5CDD505-2E9C-101B-9397-08002B2CF9AE}" pid="3" name="MediaServiceImageTags">
    <vt:lpwstr/>
  </property>
</Properties>
</file>